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7B" w:rsidRPr="00B22F7B" w:rsidRDefault="00B22F7B" w:rsidP="00B22F7B">
      <w:pPr>
        <w:widowControl/>
        <w:shd w:val="clear" w:color="auto" w:fill="FFFFFF"/>
        <w:spacing w:before="300"/>
        <w:jc w:val="center"/>
        <w:outlineLvl w:val="2"/>
        <w:rPr>
          <w:rFonts w:ascii="標楷體" w:eastAsia="標楷體" w:hAnsi="標楷體" w:cs="Arial"/>
          <w:color w:val="026372"/>
          <w:kern w:val="0"/>
          <w:sz w:val="32"/>
          <w:szCs w:val="27"/>
        </w:rPr>
      </w:pPr>
      <w:r w:rsidRPr="00B22F7B">
        <w:rPr>
          <w:rFonts w:ascii="標楷體" w:eastAsia="標楷體" w:hAnsi="標楷體" w:cs="Arial"/>
          <w:color w:val="026372"/>
          <w:kern w:val="0"/>
          <w:sz w:val="36"/>
          <w:szCs w:val="27"/>
        </w:rPr>
        <w:t>供膳作業員工體檢（廚工人員體檢）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4253"/>
        <w:gridCol w:w="2919"/>
      </w:tblGrid>
      <w:tr w:rsidR="00B22F7B" w:rsidRPr="00B22F7B" w:rsidTr="00495F29">
        <w:tc>
          <w:tcPr>
            <w:tcW w:w="3510" w:type="dxa"/>
          </w:tcPr>
          <w:p w:rsidR="00B22F7B" w:rsidRPr="00B22F7B" w:rsidRDefault="00B22F7B" w:rsidP="00495F29">
            <w:pPr>
              <w:jc w:val="center"/>
              <w:rPr>
                <w:rFonts w:ascii="標楷體" w:eastAsia="標楷體" w:hAnsi="標楷體"/>
              </w:rPr>
            </w:pPr>
            <w:r w:rsidRPr="00B22F7B">
              <w:rPr>
                <w:rFonts w:ascii="標楷體" w:eastAsia="標楷體" w:hAnsi="標楷體" w:hint="eastAsia"/>
              </w:rPr>
              <w:t>檢查項目</w:t>
            </w:r>
          </w:p>
        </w:tc>
        <w:tc>
          <w:tcPr>
            <w:tcW w:w="4253" w:type="dxa"/>
          </w:tcPr>
          <w:p w:rsidR="00B22F7B" w:rsidRPr="00B22F7B" w:rsidRDefault="00B22F7B" w:rsidP="00495F29">
            <w:pPr>
              <w:jc w:val="center"/>
              <w:rPr>
                <w:rFonts w:ascii="標楷體" w:eastAsia="標楷體" w:hAnsi="標楷體"/>
              </w:rPr>
            </w:pPr>
            <w:r w:rsidRPr="00B22F7B">
              <w:rPr>
                <w:rFonts w:ascii="標楷體" w:eastAsia="標楷體" w:hAnsi="標楷體" w:hint="eastAsia"/>
              </w:rPr>
              <w:t>檢查內容</w:t>
            </w:r>
          </w:p>
        </w:tc>
        <w:tc>
          <w:tcPr>
            <w:tcW w:w="2919" w:type="dxa"/>
          </w:tcPr>
          <w:p w:rsidR="00B22F7B" w:rsidRPr="00B22F7B" w:rsidRDefault="00B22F7B" w:rsidP="00495F29">
            <w:pPr>
              <w:jc w:val="center"/>
              <w:rPr>
                <w:rFonts w:ascii="標楷體" w:eastAsia="標楷體" w:hAnsi="標楷體"/>
              </w:rPr>
            </w:pPr>
            <w:r w:rsidRPr="00B22F7B">
              <w:rPr>
                <w:rFonts w:ascii="標楷體" w:eastAsia="標楷體" w:hAnsi="標楷體" w:hint="eastAsia"/>
              </w:rPr>
              <w:t>檢查意義及相關疾病症狀</w:t>
            </w:r>
          </w:p>
        </w:tc>
      </w:tr>
      <w:tr w:rsidR="00495F29" w:rsidRPr="00B22F7B" w:rsidTr="00495F29">
        <w:tc>
          <w:tcPr>
            <w:tcW w:w="3510" w:type="dxa"/>
            <w:hideMark/>
          </w:tcPr>
          <w:p w:rsidR="00B22F7B" w:rsidRPr="00B22F7B" w:rsidRDefault="00B22F7B" w:rsidP="00B22F7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B22F7B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檢查 General examination</w:t>
            </w:r>
          </w:p>
        </w:tc>
        <w:tc>
          <w:tcPr>
            <w:tcW w:w="4253" w:type="dxa"/>
            <w:hideMark/>
          </w:tcPr>
          <w:p w:rsidR="00B22F7B" w:rsidRPr="00B22F7B" w:rsidRDefault="00B22F7B" w:rsidP="00DE4747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B22F7B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身高 (Height)</w:t>
            </w:r>
            <w:r w:rsidRPr="00B22F7B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體重 (Weight)</w:t>
            </w:r>
            <w:r w:rsidRPr="00B22F7B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腰圍 (Waist circumference)</w:t>
            </w:r>
            <w:r w:rsidRPr="00B22F7B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脈搏</w:t>
            </w:r>
            <w:r w:rsidR="00DE4747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(Pulse rate)</w:t>
            </w:r>
            <w:r w:rsidRPr="00B22F7B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血壓 (Blood pressure)</w:t>
            </w:r>
            <w:r w:rsidRPr="00B22F7B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視力 (Visual acuity)</w:t>
            </w:r>
            <w:r w:rsidRPr="00B22F7B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辨色力 (Color blindness)</w:t>
            </w:r>
          </w:p>
        </w:tc>
        <w:tc>
          <w:tcPr>
            <w:tcW w:w="2919" w:type="dxa"/>
            <w:hideMark/>
          </w:tcPr>
          <w:p w:rsidR="00B22F7B" w:rsidRPr="00B22F7B" w:rsidRDefault="00B22F7B" w:rsidP="00B22F7B">
            <w:pPr>
              <w:widowControl/>
              <w:spacing w:after="15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B22F7B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了解生命徵象與身體基本功能是否正常</w:t>
            </w:r>
          </w:p>
        </w:tc>
      </w:tr>
      <w:tr w:rsidR="00495F29" w:rsidRPr="00B22F7B" w:rsidTr="00495F29">
        <w:tc>
          <w:tcPr>
            <w:tcW w:w="3510" w:type="dxa"/>
            <w:hideMark/>
          </w:tcPr>
          <w:p w:rsidR="00B22F7B" w:rsidRPr="00B22F7B" w:rsidRDefault="00B22F7B" w:rsidP="00B22F7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B22F7B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內、外科理學檢查 Physical examination</w:t>
            </w:r>
          </w:p>
        </w:tc>
        <w:tc>
          <w:tcPr>
            <w:tcW w:w="4253" w:type="dxa"/>
            <w:hideMark/>
          </w:tcPr>
          <w:p w:rsidR="00B22F7B" w:rsidRPr="00B22F7B" w:rsidRDefault="00B22F7B" w:rsidP="00B22F7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B22F7B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甲狀腺 (Thyroid)</w:t>
            </w:r>
            <w:r w:rsidRPr="00B22F7B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淋巴腺 (Lymph node)</w:t>
            </w:r>
            <w:r w:rsidRPr="00B22F7B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皮膚 (Skin)</w:t>
            </w:r>
            <w:r w:rsidRPr="00B22F7B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口腔黏膜 (Oral mucosa)</w:t>
            </w:r>
            <w:r w:rsidRPr="00B22F7B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消化系統 (GI system)</w:t>
            </w:r>
            <w:r w:rsidRPr="00B22F7B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肌肉骨骼 (Musculoskeletal system)</w:t>
            </w:r>
            <w:r w:rsidRPr="00B22F7B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循環系統 (Circulatory system)</w:t>
            </w:r>
            <w:r w:rsidRPr="00B22F7B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呼吸系統 (Respiratory system)</w:t>
            </w:r>
          </w:p>
        </w:tc>
        <w:tc>
          <w:tcPr>
            <w:tcW w:w="2919" w:type="dxa"/>
            <w:hideMark/>
          </w:tcPr>
          <w:p w:rsidR="00B22F7B" w:rsidRPr="00B22F7B" w:rsidRDefault="00B22F7B" w:rsidP="00B22F7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B22F7B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家庭醫學科醫師檢查</w:t>
            </w:r>
            <w:r w:rsidRPr="00B22F7B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</w:r>
            <w:proofErr w:type="gramStart"/>
            <w:r w:rsidRPr="00B22F7B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＊</w:t>
            </w:r>
            <w:proofErr w:type="gramEnd"/>
            <w:r w:rsidRPr="00B22F7B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因每人所需檢查狀況不同，醫師會選擇受檢者所需項目執行</w:t>
            </w:r>
          </w:p>
        </w:tc>
      </w:tr>
      <w:tr w:rsidR="00495F29" w:rsidRPr="00B22F7B" w:rsidTr="00495F29">
        <w:tc>
          <w:tcPr>
            <w:tcW w:w="3510" w:type="dxa"/>
            <w:hideMark/>
          </w:tcPr>
          <w:p w:rsidR="00B22F7B" w:rsidRPr="00B22F7B" w:rsidRDefault="00B22F7B" w:rsidP="00B22F7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B22F7B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供膳-A型肝炎檢查 Hepatitis screen</w:t>
            </w:r>
          </w:p>
        </w:tc>
        <w:tc>
          <w:tcPr>
            <w:tcW w:w="4253" w:type="dxa"/>
            <w:hideMark/>
          </w:tcPr>
          <w:p w:rsidR="00B22F7B" w:rsidRPr="00B22F7B" w:rsidRDefault="00B22F7B" w:rsidP="00B22F7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B22F7B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A型肝炎急性感染期(HAV IgM)</w:t>
            </w:r>
            <w:r w:rsidRPr="00B22F7B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A型肝炎抗體(HAV IgG)</w:t>
            </w:r>
          </w:p>
        </w:tc>
        <w:tc>
          <w:tcPr>
            <w:tcW w:w="2919" w:type="dxa"/>
            <w:hideMark/>
          </w:tcPr>
          <w:p w:rsidR="00B22F7B" w:rsidRPr="00B22F7B" w:rsidRDefault="00B22F7B" w:rsidP="00B61865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B22F7B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是否為A型肝炎急性感染期是否有A肝抗體(彰化縣衛生局規定項目，其他縣市此項可以不做)</w:t>
            </w:r>
          </w:p>
        </w:tc>
      </w:tr>
      <w:tr w:rsidR="00495F29" w:rsidRPr="00B22F7B" w:rsidTr="00495F29">
        <w:tc>
          <w:tcPr>
            <w:tcW w:w="3510" w:type="dxa"/>
            <w:hideMark/>
          </w:tcPr>
          <w:p w:rsidR="00B22F7B" w:rsidRPr="00B22F7B" w:rsidRDefault="00B22F7B" w:rsidP="00B22F7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B22F7B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糞便傷寒桿菌檢查</w:t>
            </w:r>
          </w:p>
        </w:tc>
        <w:tc>
          <w:tcPr>
            <w:tcW w:w="4253" w:type="dxa"/>
            <w:hideMark/>
          </w:tcPr>
          <w:p w:rsidR="00B22F7B" w:rsidRPr="00B22F7B" w:rsidRDefault="00B22F7B" w:rsidP="00B22F7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B22F7B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糞便培養</w:t>
            </w:r>
          </w:p>
        </w:tc>
        <w:tc>
          <w:tcPr>
            <w:tcW w:w="2919" w:type="dxa"/>
            <w:hideMark/>
          </w:tcPr>
          <w:p w:rsidR="00B22F7B" w:rsidRPr="00B22F7B" w:rsidRDefault="00B22F7B" w:rsidP="00B22F7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B22F7B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是否為傷寒桿菌帶菌者</w:t>
            </w:r>
          </w:p>
        </w:tc>
      </w:tr>
      <w:tr w:rsidR="00AE7A08" w:rsidRPr="00B22F7B" w:rsidTr="00495F29">
        <w:tc>
          <w:tcPr>
            <w:tcW w:w="3510" w:type="dxa"/>
          </w:tcPr>
          <w:p w:rsidR="00AE7A08" w:rsidRPr="00A408A5" w:rsidRDefault="00AE7A08" w:rsidP="002D49F2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尿液常規檢查 Urine routine</w:t>
            </w:r>
          </w:p>
        </w:tc>
        <w:tc>
          <w:tcPr>
            <w:tcW w:w="4253" w:type="dxa"/>
          </w:tcPr>
          <w:p w:rsidR="00AE7A08" w:rsidRPr="00A408A5" w:rsidRDefault="00AE7A08" w:rsidP="002D49F2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尿糖 (Urine sugar)</w:t>
            </w: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膽紅素 (Urine bilirubin)</w:t>
            </w: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尿</w:t>
            </w:r>
            <w:proofErr w:type="gramStart"/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中酮體</w:t>
            </w:r>
            <w:proofErr w:type="gramEnd"/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(Ketone)</w:t>
            </w: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尿比重 (Specific gravity)</w:t>
            </w: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尿潛血 (Occult blood)</w:t>
            </w: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尿酸鹼值 (pH)</w:t>
            </w: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尿蛋白 (Protein)</w:t>
            </w: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</w:r>
            <w:proofErr w:type="gramStart"/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尿膽元</w:t>
            </w:r>
            <w:proofErr w:type="gramEnd"/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(Urobilinogen)</w:t>
            </w: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尿中亞硝酸鹽 (Nitrite)</w:t>
            </w: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白血球</w:t>
            </w:r>
            <w:proofErr w:type="gramStart"/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酯</w:t>
            </w:r>
            <w:proofErr w:type="gramEnd"/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酵素 (Leukocyte esterase)</w:t>
            </w:r>
          </w:p>
        </w:tc>
        <w:tc>
          <w:tcPr>
            <w:tcW w:w="2919" w:type="dxa"/>
          </w:tcPr>
          <w:p w:rsidR="00AE7A08" w:rsidRPr="00A408A5" w:rsidRDefault="00AE7A08" w:rsidP="00B61865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泌尿道感染、腎炎、腎病變症候群</w:t>
            </w:r>
            <w:r w:rsidR="00B61865"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、</w:t>
            </w: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黃疸、糖尿病、蛋白尿、泌尿道結石、糖尿病酮酸中毒</w:t>
            </w:r>
          </w:p>
        </w:tc>
      </w:tr>
      <w:tr w:rsidR="00AE7A08" w:rsidRPr="00B22F7B" w:rsidTr="00495F29">
        <w:tc>
          <w:tcPr>
            <w:tcW w:w="3510" w:type="dxa"/>
            <w:hideMark/>
          </w:tcPr>
          <w:p w:rsidR="00AE7A08" w:rsidRPr="00B22F7B" w:rsidRDefault="00AE7A08" w:rsidP="00B22F7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B22F7B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X光檢查-胸部 X-ray studies</w:t>
            </w:r>
          </w:p>
        </w:tc>
        <w:tc>
          <w:tcPr>
            <w:tcW w:w="4253" w:type="dxa"/>
            <w:hideMark/>
          </w:tcPr>
          <w:p w:rsidR="00AE7A08" w:rsidRPr="00B22F7B" w:rsidRDefault="00AE7A08" w:rsidP="00B22F7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B22F7B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胸部X光（Chest x ray）</w:t>
            </w:r>
          </w:p>
        </w:tc>
        <w:tc>
          <w:tcPr>
            <w:tcW w:w="2919" w:type="dxa"/>
            <w:hideMark/>
          </w:tcPr>
          <w:p w:rsidR="00AE7A08" w:rsidRPr="00B22F7B" w:rsidRDefault="00AE7A08" w:rsidP="00B22F7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B22F7B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肺結核、支氣管擴張、肺炎心臟肥大、肺腫瘤</w:t>
            </w:r>
          </w:p>
        </w:tc>
      </w:tr>
    </w:tbl>
    <w:p w:rsidR="00C775BE" w:rsidRPr="00664857" w:rsidRDefault="00B22F7B" w:rsidP="00664857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proofErr w:type="gramStart"/>
      <w:r w:rsidRPr="00664857">
        <w:rPr>
          <w:rFonts w:ascii="標楷體" w:eastAsia="標楷體" w:hAnsi="標楷體" w:hint="eastAsia"/>
        </w:rPr>
        <w:t>免線上</w:t>
      </w:r>
      <w:proofErr w:type="gramEnd"/>
      <w:r w:rsidRPr="00664857">
        <w:rPr>
          <w:rFonts w:ascii="標楷體" w:eastAsia="標楷體" w:hAnsi="標楷體" w:hint="eastAsia"/>
        </w:rPr>
        <w:t>預約，請於上班</w:t>
      </w:r>
      <w:proofErr w:type="gramStart"/>
      <w:r w:rsidRPr="00664857">
        <w:rPr>
          <w:rFonts w:ascii="標楷體" w:eastAsia="標楷體" w:hAnsi="標楷體" w:hint="eastAsia"/>
        </w:rPr>
        <w:t>日至健檢</w:t>
      </w:r>
      <w:proofErr w:type="gramEnd"/>
      <w:r w:rsidRPr="00664857">
        <w:rPr>
          <w:rFonts w:ascii="標楷體" w:eastAsia="標楷體" w:hAnsi="標楷體" w:hint="eastAsia"/>
        </w:rPr>
        <w:t>櫃檯抽號碼牌，請攜帶身分證、健保卡、公司體檢</w:t>
      </w:r>
      <w:proofErr w:type="gramStart"/>
      <w:r w:rsidRPr="00664857">
        <w:rPr>
          <w:rFonts w:ascii="標楷體" w:eastAsia="標楷體" w:hAnsi="標楷體" w:hint="eastAsia"/>
        </w:rPr>
        <w:t>通知單至健檢</w:t>
      </w:r>
      <w:proofErr w:type="gramEnd"/>
      <w:r w:rsidRPr="00664857">
        <w:rPr>
          <w:rFonts w:ascii="標楷體" w:eastAsia="標楷體" w:hAnsi="標楷體" w:hint="eastAsia"/>
        </w:rPr>
        <w:t>中心辦理。</w:t>
      </w:r>
    </w:p>
    <w:p w:rsidR="00664857" w:rsidRDefault="00664857" w:rsidP="00664857">
      <w:pPr>
        <w:pStyle w:val="a8"/>
        <w:ind w:leftChars="0" w:left="360"/>
        <w:rPr>
          <w:rFonts w:ascii="標楷體" w:eastAsia="標楷體" w:hAnsi="標楷體"/>
        </w:rPr>
      </w:pPr>
    </w:p>
    <w:p w:rsidR="00054511" w:rsidRPr="00B07D59" w:rsidRDefault="00054511" w:rsidP="00B07D59">
      <w:pPr>
        <w:rPr>
          <w:rFonts w:ascii="標楷體" w:eastAsia="標楷體" w:hAnsi="標楷體"/>
        </w:rPr>
      </w:pPr>
      <w:bookmarkStart w:id="0" w:name="_GoBack"/>
      <w:bookmarkEnd w:id="0"/>
    </w:p>
    <w:sectPr w:rsidR="00054511" w:rsidRPr="00B07D59" w:rsidSect="00B22F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AFA" w:rsidRDefault="00223AFA" w:rsidP="008826F1">
      <w:r>
        <w:separator/>
      </w:r>
    </w:p>
  </w:endnote>
  <w:endnote w:type="continuationSeparator" w:id="0">
    <w:p w:rsidR="00223AFA" w:rsidRDefault="00223AFA" w:rsidP="0088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AFA" w:rsidRDefault="00223AFA" w:rsidP="008826F1">
      <w:r>
        <w:separator/>
      </w:r>
    </w:p>
  </w:footnote>
  <w:footnote w:type="continuationSeparator" w:id="0">
    <w:p w:rsidR="00223AFA" w:rsidRDefault="00223AFA" w:rsidP="00882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68B0"/>
    <w:multiLevelType w:val="hybridMultilevel"/>
    <w:tmpl w:val="12C2E7A4"/>
    <w:lvl w:ilvl="0" w:tplc="3FD05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221C8F"/>
    <w:multiLevelType w:val="multilevel"/>
    <w:tmpl w:val="B7D878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55"/>
    <w:rsid w:val="00054511"/>
    <w:rsid w:val="00196A55"/>
    <w:rsid w:val="00223AFA"/>
    <w:rsid w:val="003F6C08"/>
    <w:rsid w:val="00495F29"/>
    <w:rsid w:val="00664857"/>
    <w:rsid w:val="00667484"/>
    <w:rsid w:val="00740B8B"/>
    <w:rsid w:val="008826F1"/>
    <w:rsid w:val="00944B04"/>
    <w:rsid w:val="00AE7A08"/>
    <w:rsid w:val="00B07D59"/>
    <w:rsid w:val="00B22F7B"/>
    <w:rsid w:val="00B61865"/>
    <w:rsid w:val="00C775BE"/>
    <w:rsid w:val="00DE4747"/>
    <w:rsid w:val="00F8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22F7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82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26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2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26F1"/>
    <w:rPr>
      <w:sz w:val="20"/>
      <w:szCs w:val="20"/>
    </w:rPr>
  </w:style>
  <w:style w:type="paragraph" w:styleId="a8">
    <w:name w:val="List Paragraph"/>
    <w:basedOn w:val="a"/>
    <w:uiPriority w:val="34"/>
    <w:qFormat/>
    <w:rsid w:val="0066485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22F7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82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26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2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26F1"/>
    <w:rPr>
      <w:sz w:val="20"/>
      <w:szCs w:val="20"/>
    </w:rPr>
  </w:style>
  <w:style w:type="paragraph" w:styleId="a8">
    <w:name w:val="List Paragraph"/>
    <w:basedOn w:val="a"/>
    <w:uiPriority w:val="34"/>
    <w:qFormat/>
    <w:rsid w:val="006648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2021-11-18T08:49:00Z</dcterms:created>
  <dcterms:modified xsi:type="dcterms:W3CDTF">2021-12-16T06:35:00Z</dcterms:modified>
</cp:coreProperties>
</file>